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32" w:rsidRDefault="008D4C32" w:rsidP="008D4C32">
      <w:pPr>
        <w:rPr>
          <w:rFonts w:cs="Arial"/>
        </w:rPr>
      </w:pPr>
      <w:r>
        <w:rPr>
          <w:noProof/>
          <w:lang w:eastAsia="en-GB"/>
        </w:rPr>
        <w:drawing>
          <wp:anchor distT="0" distB="0" distL="114300" distR="114300" simplePos="0" relativeHeight="251660288" behindDoc="0" locked="0" layoutInCell="1" allowOverlap="1" wp14:anchorId="7A49C456" wp14:editId="7AFE04EF">
            <wp:simplePos x="0" y="0"/>
            <wp:positionH relativeFrom="margin">
              <wp:align>right</wp:align>
            </wp:positionH>
            <wp:positionV relativeFrom="paragraph">
              <wp:posOffset>0</wp:posOffset>
            </wp:positionV>
            <wp:extent cx="2408400" cy="1634400"/>
            <wp:effectExtent l="0" t="0" r="0" b="4445"/>
            <wp:wrapSquare wrapText="bothSides"/>
            <wp:docPr id="3" name="Picture 3" descr="U:\Communications &amp; Media\Brand, renaming &amp; style guidelines\Folkestone &amp; Hythe Logos\JPEGS\FH_Logo_4c.jpg"/>
            <wp:cNvGraphicFramePr/>
            <a:graphic xmlns:a="http://schemas.openxmlformats.org/drawingml/2006/main">
              <a:graphicData uri="http://schemas.openxmlformats.org/drawingml/2006/picture">
                <pic:pic xmlns:pic="http://schemas.openxmlformats.org/drawingml/2006/picture">
                  <pic:nvPicPr>
                    <pic:cNvPr id="2" name="Picture 2" descr="U:\Communications &amp; Media\Brand, renaming &amp; style guidelines\Folkestone &amp; Hythe Logos\JPEGS\FH_Logo_4c.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8400" cy="163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n-GB"/>
        </w:rPr>
        <mc:AlternateContent>
          <mc:Choice Requires="wps">
            <w:drawing>
              <wp:anchor distT="0" distB="0" distL="114300" distR="114300" simplePos="0" relativeHeight="251659264" behindDoc="0" locked="0" layoutInCell="0" allowOverlap="1" wp14:anchorId="7E104207" wp14:editId="50C1F476">
                <wp:simplePos x="0" y="0"/>
                <wp:positionH relativeFrom="margin">
                  <wp:align>left</wp:align>
                </wp:positionH>
                <wp:positionV relativeFrom="paragraph">
                  <wp:posOffset>9525</wp:posOffset>
                </wp:positionV>
                <wp:extent cx="2743200" cy="457200"/>
                <wp:effectExtent l="0" t="0" r="0" b="0"/>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57200"/>
                        </a:xfrm>
                        <a:prstGeom prst="rect">
                          <a:avLst/>
                        </a:prstGeom>
                        <a:extLst>
                          <a:ext uri="{AF507438-7753-43E0-B8FC-AC1667EBCBE1}">
                            <a14:hiddenEffects xmlns:a14="http://schemas.microsoft.com/office/drawing/2010/main">
                              <a:effectLst/>
                            </a14:hiddenEffects>
                          </a:ext>
                        </a:extLst>
                      </wps:spPr>
                      <wps:txbx>
                        <w:txbxContent>
                          <w:p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04207" id="_x0000_t202" coordsize="21600,21600" o:spt="202" path="m,l,21600r21600,l21600,xe">
                <v:stroke joinstyle="miter"/>
                <v:path gradientshapeok="t" o:connecttype="rect"/>
              </v:shapetype>
              <v:shape id="WordArt 9" o:spid="_x0000_s1026" type="#_x0000_t202" style="position:absolute;margin-left:0;margin-top:.75pt;width:3in;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" o:allowincell="f" filled="f" stroked="f">
                <o:lock v:ext="edit" shapetype="t"/>
                <v:textbox style="mso-fit-shape-to-text:t">
                  <w:txbxContent>
                    <w:p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v:textbox>
                <w10:wrap type="square" anchorx="margin"/>
              </v:shape>
            </w:pict>
          </mc:Fallback>
        </mc:AlternateContent>
      </w:r>
    </w:p>
    <w:p w:rsidR="008D4C32" w:rsidRDefault="008D4C32" w:rsidP="008D4C32">
      <w:pPr>
        <w:rPr>
          <w:rFonts w:cs="Arial"/>
          <w:iCs/>
        </w:rPr>
      </w:pPr>
    </w:p>
    <w:p w:rsidR="008D4C32" w:rsidRDefault="008D4C32" w:rsidP="008D4C32">
      <w:pPr>
        <w:rPr>
          <w:rFonts w:cs="Arial"/>
          <w:iCs/>
        </w:rPr>
      </w:pPr>
    </w:p>
    <w:p w:rsidR="008D4C32" w:rsidRDefault="008D4C32" w:rsidP="008D4C32">
      <w:pPr>
        <w:rPr>
          <w:rFonts w:cs="Arial"/>
          <w:iCs/>
        </w:rPr>
      </w:pPr>
    </w:p>
    <w:p w:rsidR="008D4C32" w:rsidRDefault="008D4C32" w:rsidP="008D4C32">
      <w:pPr>
        <w:rPr>
          <w:rFonts w:cs="Arial"/>
          <w:iCs/>
        </w:rPr>
      </w:pPr>
    </w:p>
    <w:p w:rsidR="008D4C32" w:rsidRDefault="008D4C32" w:rsidP="008D4C32">
      <w:pPr>
        <w:rPr>
          <w:rFonts w:cs="Arial"/>
          <w:iCs/>
        </w:rPr>
      </w:pPr>
    </w:p>
    <w:p w:rsidR="00B909F5" w:rsidRDefault="00862EEF" w:rsidP="00777310">
      <w:pPr>
        <w:jc w:val="right"/>
        <w:rPr>
          <w:rFonts w:cs="Arial"/>
          <w:iCs/>
        </w:rPr>
      </w:pPr>
      <w:r>
        <w:rPr>
          <w:rFonts w:cs="Arial"/>
          <w:iCs/>
        </w:rPr>
        <w:t xml:space="preserve">30 June </w:t>
      </w:r>
      <w:r w:rsidR="00564FCE">
        <w:rPr>
          <w:rFonts w:cs="Arial"/>
          <w:iCs/>
        </w:rPr>
        <w:t>20</w:t>
      </w:r>
      <w:r w:rsidR="00721EDB">
        <w:rPr>
          <w:rFonts w:cs="Arial"/>
          <w:iCs/>
        </w:rPr>
        <w:t>20</w:t>
      </w:r>
    </w:p>
    <w:p w:rsidR="00A614FE" w:rsidRDefault="00A556E8" w:rsidP="00AB39BE">
      <w:pPr>
        <w:spacing w:before="240" w:after="0"/>
        <w:jc w:val="center"/>
        <w:rPr>
          <w:rFonts w:cs="Arial"/>
          <w:b/>
          <w:iCs/>
          <w:sz w:val="40"/>
          <w:szCs w:val="40"/>
        </w:rPr>
      </w:pPr>
      <w:bookmarkStart w:id="0" w:name="_GoBack"/>
      <w:bookmarkEnd w:id="0"/>
      <w:r>
        <w:rPr>
          <w:rFonts w:cs="Arial"/>
          <w:b/>
          <w:iCs/>
          <w:sz w:val="40"/>
          <w:szCs w:val="40"/>
        </w:rPr>
        <w:t>Directors</w:t>
      </w:r>
      <w:r w:rsidR="00862EEF">
        <w:rPr>
          <w:rFonts w:cs="Arial"/>
          <w:b/>
          <w:iCs/>
          <w:sz w:val="40"/>
          <w:szCs w:val="40"/>
        </w:rPr>
        <w:t xml:space="preserve"> appointed to </w:t>
      </w:r>
      <w:proofErr w:type="spellStart"/>
      <w:r w:rsidR="00862EEF">
        <w:rPr>
          <w:rFonts w:cs="Arial"/>
          <w:b/>
          <w:iCs/>
          <w:sz w:val="40"/>
          <w:szCs w:val="40"/>
        </w:rPr>
        <w:t>Otterpool</w:t>
      </w:r>
      <w:proofErr w:type="spellEnd"/>
      <w:r w:rsidR="00862EEF">
        <w:rPr>
          <w:rFonts w:cs="Arial"/>
          <w:b/>
          <w:iCs/>
          <w:sz w:val="40"/>
          <w:szCs w:val="40"/>
        </w:rPr>
        <w:t xml:space="preserve"> </w:t>
      </w:r>
      <w:r>
        <w:rPr>
          <w:rFonts w:cs="Arial"/>
          <w:b/>
          <w:iCs/>
          <w:sz w:val="40"/>
          <w:szCs w:val="40"/>
        </w:rPr>
        <w:t xml:space="preserve">Park </w:t>
      </w:r>
      <w:r w:rsidR="00862EEF">
        <w:rPr>
          <w:rFonts w:cs="Arial"/>
          <w:b/>
          <w:iCs/>
          <w:sz w:val="40"/>
          <w:szCs w:val="40"/>
        </w:rPr>
        <w:t>board</w:t>
      </w:r>
    </w:p>
    <w:p w:rsidR="00862EEF" w:rsidRDefault="00862EEF" w:rsidP="00E1209F">
      <w:pPr>
        <w:spacing w:before="240" w:after="0" w:line="360" w:lineRule="auto"/>
        <w:rPr>
          <w:rFonts w:cs="Arial"/>
          <w:iCs/>
          <w:szCs w:val="24"/>
        </w:rPr>
      </w:pPr>
      <w:r>
        <w:rPr>
          <w:rFonts w:cs="Arial"/>
          <w:iCs/>
          <w:szCs w:val="24"/>
        </w:rPr>
        <w:t xml:space="preserve">Five new directors are to join the board overseeing the development of </w:t>
      </w:r>
      <w:r w:rsidR="00A556E8">
        <w:rPr>
          <w:rFonts w:cs="Arial"/>
          <w:iCs/>
          <w:szCs w:val="24"/>
        </w:rPr>
        <w:t>a garden town for the Folkestone &amp; Hythe district</w:t>
      </w:r>
      <w:r>
        <w:rPr>
          <w:rFonts w:cs="Arial"/>
          <w:iCs/>
          <w:szCs w:val="24"/>
        </w:rPr>
        <w:t>.</w:t>
      </w:r>
    </w:p>
    <w:p w:rsidR="00A556E8" w:rsidRDefault="00862EEF" w:rsidP="00E1209F">
      <w:pPr>
        <w:spacing w:before="240" w:after="0" w:line="360" w:lineRule="auto"/>
        <w:rPr>
          <w:rFonts w:cs="Arial"/>
          <w:iCs/>
          <w:szCs w:val="24"/>
        </w:rPr>
      </w:pPr>
      <w:r>
        <w:rPr>
          <w:rFonts w:cs="Arial"/>
          <w:iCs/>
          <w:szCs w:val="24"/>
        </w:rPr>
        <w:t xml:space="preserve">Three </w:t>
      </w:r>
      <w:r w:rsidR="00AA3DF9">
        <w:rPr>
          <w:rFonts w:cs="Arial"/>
          <w:iCs/>
          <w:szCs w:val="24"/>
        </w:rPr>
        <w:t>independent</w:t>
      </w:r>
      <w:r>
        <w:rPr>
          <w:rFonts w:cs="Arial"/>
          <w:iCs/>
          <w:szCs w:val="24"/>
        </w:rPr>
        <w:t xml:space="preserve"> directors</w:t>
      </w:r>
      <w:r w:rsidR="00AA3DF9">
        <w:rPr>
          <w:rFonts w:cs="Arial"/>
          <w:iCs/>
          <w:szCs w:val="24"/>
        </w:rPr>
        <w:t>,</w:t>
      </w:r>
      <w:r>
        <w:rPr>
          <w:rFonts w:cs="Arial"/>
          <w:iCs/>
          <w:szCs w:val="24"/>
        </w:rPr>
        <w:t xml:space="preserve"> Dina</w:t>
      </w:r>
      <w:r w:rsidR="008B028F">
        <w:rPr>
          <w:rFonts w:cs="Arial"/>
          <w:iCs/>
          <w:szCs w:val="24"/>
        </w:rPr>
        <w:t xml:space="preserve">h </w:t>
      </w:r>
      <w:proofErr w:type="spellStart"/>
      <w:r w:rsidR="008B028F">
        <w:rPr>
          <w:rFonts w:cs="Arial"/>
          <w:iCs/>
          <w:szCs w:val="24"/>
        </w:rPr>
        <w:t>Roake</w:t>
      </w:r>
      <w:proofErr w:type="spellEnd"/>
      <w:r w:rsidR="008B028F">
        <w:rPr>
          <w:rFonts w:cs="Arial"/>
          <w:iCs/>
          <w:szCs w:val="24"/>
        </w:rPr>
        <w:t xml:space="preserve">, Luke Quilter and </w:t>
      </w:r>
      <w:proofErr w:type="spellStart"/>
      <w:r w:rsidR="008B028F">
        <w:rPr>
          <w:rFonts w:cs="Arial"/>
          <w:iCs/>
          <w:szCs w:val="24"/>
        </w:rPr>
        <w:t>Sally</w:t>
      </w:r>
      <w:r>
        <w:rPr>
          <w:rFonts w:cs="Arial"/>
          <w:iCs/>
          <w:szCs w:val="24"/>
        </w:rPr>
        <w:t>Ann</w:t>
      </w:r>
      <w:r w:rsidR="008B028F">
        <w:rPr>
          <w:rFonts w:cs="Arial"/>
          <w:iCs/>
          <w:szCs w:val="24"/>
        </w:rPr>
        <w:t>e</w:t>
      </w:r>
      <w:proofErr w:type="spellEnd"/>
      <w:r>
        <w:rPr>
          <w:rFonts w:cs="Arial"/>
          <w:iCs/>
          <w:szCs w:val="24"/>
        </w:rPr>
        <w:t xml:space="preserve"> Logan have been appointed to</w:t>
      </w:r>
      <w:r w:rsidR="00A556E8">
        <w:rPr>
          <w:rFonts w:cs="Arial"/>
          <w:iCs/>
          <w:szCs w:val="24"/>
        </w:rPr>
        <w:t>gether with Folkestone &amp; Hythe d</w:t>
      </w:r>
      <w:r>
        <w:rPr>
          <w:rFonts w:cs="Arial"/>
          <w:iCs/>
          <w:szCs w:val="24"/>
        </w:rPr>
        <w:t xml:space="preserve">istrict councillors Jenny Hollingsbee and Rebecca </w:t>
      </w:r>
      <w:proofErr w:type="spellStart"/>
      <w:r>
        <w:rPr>
          <w:rFonts w:cs="Arial"/>
          <w:iCs/>
          <w:szCs w:val="24"/>
        </w:rPr>
        <w:t>Shoob</w:t>
      </w:r>
      <w:proofErr w:type="spellEnd"/>
      <w:r>
        <w:rPr>
          <w:rFonts w:cs="Arial"/>
          <w:iCs/>
          <w:szCs w:val="24"/>
        </w:rPr>
        <w:t>.</w:t>
      </w:r>
      <w:r w:rsidR="00A556E8">
        <w:rPr>
          <w:rFonts w:cs="Arial"/>
          <w:iCs/>
          <w:szCs w:val="24"/>
        </w:rPr>
        <w:t xml:space="preserve"> </w:t>
      </w:r>
    </w:p>
    <w:p w:rsidR="00862EEF" w:rsidRDefault="00862EEF" w:rsidP="00E1209F">
      <w:pPr>
        <w:spacing w:before="240" w:after="0" w:line="360" w:lineRule="auto"/>
        <w:rPr>
          <w:rFonts w:cs="Arial"/>
          <w:iCs/>
          <w:szCs w:val="24"/>
        </w:rPr>
      </w:pPr>
      <w:r>
        <w:rPr>
          <w:rFonts w:cs="Arial"/>
          <w:iCs/>
          <w:szCs w:val="24"/>
        </w:rPr>
        <w:t>The announcement</w:t>
      </w:r>
      <w:r w:rsidR="00A556E8">
        <w:rPr>
          <w:rFonts w:cs="Arial"/>
          <w:iCs/>
          <w:szCs w:val="24"/>
        </w:rPr>
        <w:t xml:space="preserve"> of the new appointments was</w:t>
      </w:r>
      <w:r>
        <w:rPr>
          <w:rFonts w:cs="Arial"/>
          <w:iCs/>
          <w:szCs w:val="24"/>
        </w:rPr>
        <w:t xml:space="preserve"> made today following interviews for the </w:t>
      </w:r>
      <w:proofErr w:type="spellStart"/>
      <w:r w:rsidR="00A556E8">
        <w:rPr>
          <w:rFonts w:cs="Arial"/>
          <w:iCs/>
          <w:szCs w:val="24"/>
        </w:rPr>
        <w:t>Otterpool</w:t>
      </w:r>
      <w:proofErr w:type="spellEnd"/>
      <w:r w:rsidR="00A556E8">
        <w:rPr>
          <w:rFonts w:cs="Arial"/>
          <w:iCs/>
          <w:szCs w:val="24"/>
        </w:rPr>
        <w:t xml:space="preserve"> Park </w:t>
      </w:r>
      <w:r>
        <w:rPr>
          <w:rFonts w:cs="Arial"/>
          <w:iCs/>
          <w:szCs w:val="24"/>
        </w:rPr>
        <w:t>non-executive roles on Monday (29 June 2020).</w:t>
      </w:r>
      <w:r w:rsidR="00187061">
        <w:rPr>
          <w:rFonts w:cs="Arial"/>
          <w:iCs/>
          <w:szCs w:val="24"/>
        </w:rPr>
        <w:t xml:space="preserve"> </w:t>
      </w:r>
    </w:p>
    <w:p w:rsidR="00A556E8" w:rsidRDefault="00A556E8" w:rsidP="00E1209F">
      <w:pPr>
        <w:spacing w:before="240" w:after="0" w:line="360" w:lineRule="auto"/>
        <w:rPr>
          <w:rFonts w:cs="Arial"/>
          <w:iCs/>
          <w:szCs w:val="24"/>
        </w:rPr>
      </w:pPr>
      <w:r>
        <w:rPr>
          <w:rFonts w:cs="Arial"/>
          <w:iCs/>
          <w:szCs w:val="24"/>
        </w:rPr>
        <w:t xml:space="preserve">The directors will be members of the board of the </w:t>
      </w:r>
      <w:proofErr w:type="spellStart"/>
      <w:r>
        <w:rPr>
          <w:rFonts w:cs="Arial"/>
          <w:iCs/>
          <w:szCs w:val="24"/>
        </w:rPr>
        <w:t>Otterpool</w:t>
      </w:r>
      <w:proofErr w:type="spellEnd"/>
      <w:r>
        <w:rPr>
          <w:rFonts w:cs="Arial"/>
          <w:iCs/>
          <w:szCs w:val="24"/>
        </w:rPr>
        <w:t xml:space="preserve"> Park Limited Liability Partnership (LLP). The partnership was approved by Cabinet in May and will lead on the delivery of the project as master developer, ensuring that it can be run efficiently whilst not distracting the council away from its other responsibilities.</w:t>
      </w:r>
    </w:p>
    <w:p w:rsidR="00187061" w:rsidRDefault="00657A5D" w:rsidP="00E1209F">
      <w:pPr>
        <w:spacing w:before="240" w:after="0" w:line="360" w:lineRule="auto"/>
        <w:rPr>
          <w:rFonts w:cs="Arial"/>
          <w:iCs/>
          <w:szCs w:val="24"/>
        </w:rPr>
      </w:pPr>
      <w:r>
        <w:rPr>
          <w:rFonts w:cs="Arial"/>
          <w:iCs/>
          <w:szCs w:val="24"/>
        </w:rPr>
        <w:t xml:space="preserve">Existing board members are </w:t>
      </w:r>
      <w:r w:rsidR="00187061">
        <w:rPr>
          <w:rFonts w:cs="Arial"/>
          <w:iCs/>
          <w:szCs w:val="24"/>
        </w:rPr>
        <w:t>the council’s Director of Development John Bunnett and Strategic Development Officer Andy Jarrett</w:t>
      </w:r>
      <w:r w:rsidR="00A556E8">
        <w:rPr>
          <w:rFonts w:cs="Arial"/>
          <w:iCs/>
          <w:szCs w:val="24"/>
        </w:rPr>
        <w:t>.</w:t>
      </w:r>
    </w:p>
    <w:p w:rsidR="00862EEF" w:rsidRDefault="00862EEF" w:rsidP="00E1209F">
      <w:pPr>
        <w:spacing w:before="240" w:after="0" w:line="360" w:lineRule="auto"/>
        <w:rPr>
          <w:rFonts w:cs="Arial"/>
          <w:iCs/>
          <w:szCs w:val="24"/>
        </w:rPr>
      </w:pPr>
      <w:r>
        <w:rPr>
          <w:rFonts w:cs="Arial"/>
          <w:iCs/>
          <w:szCs w:val="24"/>
        </w:rPr>
        <w:t xml:space="preserve">Leader of the Council David Monk said: “I am delighted </w:t>
      </w:r>
      <w:r w:rsidR="00FE0241">
        <w:rPr>
          <w:rFonts w:cs="Arial"/>
          <w:iCs/>
          <w:szCs w:val="24"/>
        </w:rPr>
        <w:t>with</w:t>
      </w:r>
      <w:r>
        <w:rPr>
          <w:rFonts w:cs="Arial"/>
          <w:iCs/>
          <w:szCs w:val="24"/>
        </w:rPr>
        <w:t xml:space="preserve"> the appointments. The three </w:t>
      </w:r>
      <w:r w:rsidR="00A556E8">
        <w:rPr>
          <w:rFonts w:cs="Arial"/>
          <w:iCs/>
          <w:szCs w:val="24"/>
        </w:rPr>
        <w:t xml:space="preserve">non-executives </w:t>
      </w:r>
      <w:r>
        <w:rPr>
          <w:rFonts w:cs="Arial"/>
          <w:iCs/>
          <w:szCs w:val="24"/>
        </w:rPr>
        <w:t xml:space="preserve">will bring </w:t>
      </w:r>
      <w:r w:rsidR="00FE0241">
        <w:rPr>
          <w:rFonts w:cs="Arial"/>
          <w:iCs/>
          <w:szCs w:val="24"/>
        </w:rPr>
        <w:t>a huge wealth of exper</w:t>
      </w:r>
      <w:r w:rsidR="00ED61A7">
        <w:rPr>
          <w:rFonts w:cs="Arial"/>
          <w:iCs/>
          <w:szCs w:val="24"/>
        </w:rPr>
        <w:t>tise</w:t>
      </w:r>
      <w:r w:rsidR="008B028F">
        <w:rPr>
          <w:rFonts w:cs="Arial"/>
          <w:iCs/>
          <w:szCs w:val="24"/>
        </w:rPr>
        <w:t xml:space="preserve"> t</w:t>
      </w:r>
      <w:r>
        <w:rPr>
          <w:rFonts w:cs="Arial"/>
          <w:iCs/>
          <w:szCs w:val="24"/>
        </w:rPr>
        <w:t>o their role</w:t>
      </w:r>
      <w:r w:rsidR="008B028F">
        <w:rPr>
          <w:rFonts w:cs="Arial"/>
          <w:iCs/>
          <w:szCs w:val="24"/>
        </w:rPr>
        <w:t>s</w:t>
      </w:r>
      <w:r>
        <w:rPr>
          <w:rFonts w:cs="Arial"/>
          <w:iCs/>
          <w:szCs w:val="24"/>
        </w:rPr>
        <w:t xml:space="preserve"> as independent directors of </w:t>
      </w:r>
      <w:r w:rsidR="008B028F">
        <w:rPr>
          <w:rFonts w:cs="Arial"/>
          <w:iCs/>
          <w:szCs w:val="24"/>
        </w:rPr>
        <w:t xml:space="preserve">our </w:t>
      </w:r>
      <w:r>
        <w:rPr>
          <w:rFonts w:cs="Arial"/>
          <w:iCs/>
          <w:szCs w:val="24"/>
        </w:rPr>
        <w:t xml:space="preserve">tremendously exciting </w:t>
      </w:r>
      <w:r w:rsidR="008B028F">
        <w:rPr>
          <w:rFonts w:cs="Arial"/>
          <w:iCs/>
          <w:szCs w:val="24"/>
        </w:rPr>
        <w:t>project.</w:t>
      </w:r>
    </w:p>
    <w:p w:rsidR="008B028F" w:rsidRDefault="008B028F" w:rsidP="00E1209F">
      <w:pPr>
        <w:spacing w:before="240" w:after="0" w:line="360" w:lineRule="auto"/>
        <w:rPr>
          <w:rFonts w:cs="Arial"/>
          <w:iCs/>
          <w:szCs w:val="24"/>
        </w:rPr>
      </w:pPr>
      <w:r>
        <w:rPr>
          <w:rFonts w:cs="Arial"/>
          <w:iCs/>
          <w:szCs w:val="24"/>
        </w:rPr>
        <w:t>“</w:t>
      </w:r>
      <w:r w:rsidR="00FE0241">
        <w:rPr>
          <w:rFonts w:cs="Arial"/>
          <w:iCs/>
          <w:szCs w:val="24"/>
        </w:rPr>
        <w:t xml:space="preserve">Together they have skills in planning, development and marketing and I am </w:t>
      </w:r>
      <w:r w:rsidR="00A556E8">
        <w:rPr>
          <w:rFonts w:cs="Arial"/>
          <w:iCs/>
          <w:szCs w:val="24"/>
        </w:rPr>
        <w:t xml:space="preserve">confident that the all members of the board will </w:t>
      </w:r>
      <w:r w:rsidR="00ED61A7">
        <w:rPr>
          <w:rFonts w:cs="Arial"/>
          <w:iCs/>
          <w:szCs w:val="24"/>
        </w:rPr>
        <w:t xml:space="preserve">bring their breadth of experience to ensuring </w:t>
      </w:r>
      <w:r w:rsidR="00A556E8">
        <w:rPr>
          <w:rFonts w:cs="Arial"/>
          <w:iCs/>
          <w:szCs w:val="24"/>
        </w:rPr>
        <w:t>the successful delivery of a</w:t>
      </w:r>
      <w:r w:rsidR="00FE0241">
        <w:rPr>
          <w:rFonts w:cs="Arial"/>
          <w:iCs/>
          <w:szCs w:val="24"/>
        </w:rPr>
        <w:t xml:space="preserve"> world-class garden town.” </w:t>
      </w:r>
    </w:p>
    <w:p w:rsidR="00AA3DF9" w:rsidRDefault="00AA3DF9" w:rsidP="00E1209F">
      <w:pPr>
        <w:spacing w:before="240" w:after="0" w:line="360" w:lineRule="auto"/>
        <w:rPr>
          <w:rFonts w:cs="Arial"/>
          <w:iCs/>
          <w:szCs w:val="24"/>
        </w:rPr>
      </w:pPr>
      <w:proofErr w:type="spellStart"/>
      <w:r>
        <w:rPr>
          <w:rFonts w:cs="Arial"/>
          <w:iCs/>
          <w:szCs w:val="24"/>
        </w:rPr>
        <w:lastRenderedPageBreak/>
        <w:t>Otterpool</w:t>
      </w:r>
      <w:proofErr w:type="spellEnd"/>
      <w:r>
        <w:rPr>
          <w:rFonts w:cs="Arial"/>
          <w:iCs/>
          <w:szCs w:val="24"/>
        </w:rPr>
        <w:t xml:space="preserve"> Park is a proposed development of up to 10,000 homes, 9,000 jobs, extensive green space and other amenities required for a vibrant and sustainable community.</w:t>
      </w:r>
    </w:p>
    <w:p w:rsidR="00AA3DF9" w:rsidRDefault="00AA3DF9" w:rsidP="00E1209F">
      <w:pPr>
        <w:spacing w:before="240" w:after="0" w:line="360" w:lineRule="auto"/>
        <w:rPr>
          <w:rFonts w:cs="Arial"/>
          <w:iCs/>
          <w:szCs w:val="24"/>
        </w:rPr>
      </w:pPr>
      <w:r>
        <w:rPr>
          <w:rFonts w:cs="Arial"/>
          <w:iCs/>
          <w:szCs w:val="24"/>
        </w:rPr>
        <w:t>A planning application was submitted last year and – if approved – the scheme would come to fruition over the next 30 years.</w:t>
      </w:r>
    </w:p>
    <w:p w:rsidR="00AA3DF9" w:rsidRDefault="00AA3DF9" w:rsidP="00862EEF">
      <w:pPr>
        <w:spacing w:before="240" w:after="0"/>
        <w:rPr>
          <w:rFonts w:cs="Arial"/>
          <w:iCs/>
          <w:szCs w:val="24"/>
        </w:rPr>
      </w:pPr>
    </w:p>
    <w:p w:rsidR="00862EEF" w:rsidRPr="0056468F" w:rsidRDefault="00862EEF" w:rsidP="00AB39BE">
      <w:pPr>
        <w:spacing w:before="240" w:after="0"/>
        <w:jc w:val="center"/>
        <w:rPr>
          <w:rFonts w:cs="Arial"/>
          <w:b/>
          <w:iCs/>
          <w:sz w:val="40"/>
          <w:szCs w:val="40"/>
        </w:rPr>
      </w:pPr>
    </w:p>
    <w:p w:rsidR="008D4C32" w:rsidRPr="009C7B43" w:rsidRDefault="008D4C32" w:rsidP="008D4C32">
      <w:pPr>
        <w:spacing w:line="360" w:lineRule="auto"/>
        <w:jc w:val="center"/>
        <w:rPr>
          <w:rFonts w:cs="Arial"/>
          <w:szCs w:val="24"/>
        </w:rPr>
      </w:pPr>
      <w:r w:rsidRPr="004C745B">
        <w:rPr>
          <w:rFonts w:cs="Arial"/>
          <w:b/>
          <w:szCs w:val="24"/>
        </w:rPr>
        <w:t>ENDS</w:t>
      </w:r>
    </w:p>
    <w:p w:rsidR="008D4C32" w:rsidRDefault="008D4C32" w:rsidP="008D4C32">
      <w:pPr>
        <w:rPr>
          <w:rFonts w:cs="Arial"/>
          <w:b/>
          <w:szCs w:val="24"/>
        </w:rPr>
      </w:pPr>
      <w:r w:rsidRPr="004C745B">
        <w:rPr>
          <w:rFonts w:cs="Arial"/>
          <w:b/>
          <w:szCs w:val="24"/>
        </w:rPr>
        <w:t>Notes to Editors</w:t>
      </w:r>
      <w:r w:rsidR="00BA5431">
        <w:rPr>
          <w:rFonts w:cs="Arial"/>
          <w:b/>
          <w:szCs w:val="24"/>
        </w:rPr>
        <w:t>:</w:t>
      </w:r>
    </w:p>
    <w:p w:rsidR="008B028F" w:rsidRPr="008B028F" w:rsidRDefault="008B028F" w:rsidP="008D4C32">
      <w:pPr>
        <w:rPr>
          <w:rFonts w:cs="Arial"/>
          <w:szCs w:val="24"/>
        </w:rPr>
      </w:pPr>
      <w:r>
        <w:rPr>
          <w:rFonts w:cs="Arial"/>
          <w:b/>
          <w:szCs w:val="24"/>
        </w:rPr>
        <w:t xml:space="preserve">Dinah </w:t>
      </w:r>
      <w:proofErr w:type="spellStart"/>
      <w:r>
        <w:rPr>
          <w:rFonts w:cs="Arial"/>
          <w:b/>
          <w:szCs w:val="24"/>
        </w:rPr>
        <w:t>Roake</w:t>
      </w:r>
      <w:proofErr w:type="spellEnd"/>
      <w:r>
        <w:rPr>
          <w:rFonts w:cs="Arial"/>
          <w:b/>
          <w:szCs w:val="24"/>
        </w:rPr>
        <w:t xml:space="preserve"> </w:t>
      </w:r>
      <w:r w:rsidR="00ED61A7">
        <w:rPr>
          <w:rFonts w:cs="Arial"/>
          <w:szCs w:val="24"/>
        </w:rPr>
        <w:t>is a</w:t>
      </w:r>
      <w:r w:rsidRPr="008B028F">
        <w:rPr>
          <w:rFonts w:cs="Arial"/>
          <w:szCs w:val="24"/>
        </w:rPr>
        <w:t xml:space="preserve"> planning and development specialist with experience in </w:t>
      </w:r>
      <w:proofErr w:type="spellStart"/>
      <w:r w:rsidRPr="008B028F">
        <w:rPr>
          <w:rFonts w:cs="Arial"/>
          <w:szCs w:val="24"/>
        </w:rPr>
        <w:t>placemaking</w:t>
      </w:r>
      <w:proofErr w:type="spellEnd"/>
      <w:r w:rsidRPr="008B028F">
        <w:rPr>
          <w:rFonts w:cs="Arial"/>
          <w:szCs w:val="24"/>
        </w:rPr>
        <w:t>, social infrastructure and alternative housing delivery.</w:t>
      </w:r>
    </w:p>
    <w:p w:rsidR="008B028F" w:rsidRPr="00FE0241" w:rsidRDefault="008B028F" w:rsidP="008D4C32">
      <w:pPr>
        <w:rPr>
          <w:rFonts w:cs="Arial"/>
          <w:szCs w:val="24"/>
        </w:rPr>
      </w:pPr>
      <w:r>
        <w:rPr>
          <w:rFonts w:cs="Arial"/>
          <w:b/>
          <w:szCs w:val="24"/>
        </w:rPr>
        <w:t xml:space="preserve">Luke Quilter </w:t>
      </w:r>
      <w:r w:rsidRPr="00FE0241">
        <w:rPr>
          <w:rFonts w:cs="Arial"/>
          <w:szCs w:val="24"/>
        </w:rPr>
        <w:t>is Chief Executive of the Folkestone-based Sleeping Giant Media and has particular expertise in digital marketing and marketing strategy.</w:t>
      </w:r>
    </w:p>
    <w:p w:rsidR="008B028F" w:rsidRPr="00FE0241" w:rsidRDefault="008B028F" w:rsidP="008D4C32">
      <w:pPr>
        <w:rPr>
          <w:rFonts w:cs="Arial"/>
          <w:szCs w:val="24"/>
        </w:rPr>
      </w:pPr>
      <w:proofErr w:type="spellStart"/>
      <w:r>
        <w:rPr>
          <w:rFonts w:cs="Arial"/>
          <w:b/>
          <w:szCs w:val="24"/>
        </w:rPr>
        <w:t>SallyAnne</w:t>
      </w:r>
      <w:proofErr w:type="spellEnd"/>
      <w:r>
        <w:rPr>
          <w:rFonts w:cs="Arial"/>
          <w:b/>
          <w:szCs w:val="24"/>
        </w:rPr>
        <w:t xml:space="preserve"> Logan </w:t>
      </w:r>
      <w:r w:rsidRPr="00FE0241">
        <w:rPr>
          <w:rFonts w:cs="Arial"/>
          <w:szCs w:val="24"/>
        </w:rPr>
        <w:t>is project manager for the South of Ashford Garden Community and has worked for Ashford Borough Council for more than 18 years.</w:t>
      </w:r>
    </w:p>
    <w:p w:rsidR="008B028F" w:rsidRPr="005E65E0" w:rsidRDefault="008B028F" w:rsidP="008D4C32">
      <w:pPr>
        <w:rPr>
          <w:rFonts w:cs="Arial"/>
          <w:b/>
          <w:szCs w:val="24"/>
        </w:rPr>
      </w:pPr>
    </w:p>
    <w:p w:rsidR="008D4C32" w:rsidRPr="004C745B" w:rsidRDefault="008D4C32" w:rsidP="008D4C32">
      <w:pPr>
        <w:pStyle w:val="PlainText"/>
        <w:rPr>
          <w:rStyle w:val="Hyperlink"/>
          <w:rFonts w:ascii="Arial" w:hAnsi="Arial" w:cs="Arial"/>
          <w:b/>
          <w:sz w:val="24"/>
          <w:szCs w:val="24"/>
        </w:rPr>
      </w:pPr>
      <w:r w:rsidRPr="004C745B">
        <w:rPr>
          <w:rFonts w:ascii="Arial" w:hAnsi="Arial" w:cs="Arial"/>
          <w:b/>
          <w:color w:val="000000" w:themeColor="text1"/>
          <w:sz w:val="24"/>
          <w:szCs w:val="24"/>
        </w:rPr>
        <w:t xml:space="preserve">For more information, please email </w:t>
      </w:r>
      <w:hyperlink r:id="rId6" w:history="1">
        <w:r w:rsidRPr="004C745B">
          <w:rPr>
            <w:rStyle w:val="Hyperlink"/>
            <w:rFonts w:ascii="Arial" w:hAnsi="Arial" w:cs="Arial"/>
            <w:b/>
            <w:sz w:val="24"/>
            <w:szCs w:val="24"/>
          </w:rPr>
          <w:t>communications@folkestone-hythe.gov.uk</w:t>
        </w:r>
      </w:hyperlink>
    </w:p>
    <w:p w:rsidR="008D4C32" w:rsidRPr="004C745B" w:rsidRDefault="008D4C32" w:rsidP="008D4C32">
      <w:pPr>
        <w:pStyle w:val="PlainText"/>
        <w:rPr>
          <w:rStyle w:val="Hyperlink"/>
          <w:rFonts w:ascii="Arial" w:hAnsi="Arial" w:cs="Arial"/>
          <w:sz w:val="24"/>
          <w:szCs w:val="24"/>
        </w:rPr>
      </w:pPr>
    </w:p>
    <w:p w:rsidR="008D4C32" w:rsidRPr="004C745B" w:rsidRDefault="008D4C32" w:rsidP="008D4C32">
      <w:pPr>
        <w:pStyle w:val="PlainText"/>
        <w:rPr>
          <w:rFonts w:ascii="Arial" w:hAnsi="Arial" w:cs="Arial"/>
          <w:color w:val="0000FF"/>
          <w:sz w:val="24"/>
          <w:szCs w:val="24"/>
          <w:u w:val="single"/>
        </w:rPr>
      </w:pPr>
      <w:r w:rsidRPr="004C745B">
        <w:rPr>
          <w:rFonts w:ascii="Arial" w:hAnsi="Arial" w:cs="Arial"/>
          <w:color w:val="000000" w:themeColor="text1"/>
          <w:sz w:val="24"/>
          <w:szCs w:val="24"/>
        </w:rPr>
        <w:t xml:space="preserve">Follow us on Facebook: </w:t>
      </w:r>
      <w:hyperlink r:id="rId7" w:history="1">
        <w:r w:rsidRPr="004C745B">
          <w:rPr>
            <w:rStyle w:val="Hyperlink"/>
            <w:rFonts w:ascii="Arial" w:hAnsi="Arial" w:cs="Arial"/>
            <w:sz w:val="24"/>
            <w:szCs w:val="24"/>
          </w:rPr>
          <w:t>@FolkestoneandHytheDC</w:t>
        </w:r>
      </w:hyperlink>
    </w:p>
    <w:p w:rsidR="008D4C32" w:rsidRPr="004C745B" w:rsidRDefault="008D4C32" w:rsidP="008D4C32">
      <w:pPr>
        <w:pStyle w:val="PlainText"/>
        <w:rPr>
          <w:rStyle w:val="Hyperlink"/>
          <w:rFonts w:ascii="Arial" w:hAnsi="Arial" w:cs="Arial"/>
          <w:color w:val="000000" w:themeColor="text1"/>
          <w:sz w:val="24"/>
          <w:szCs w:val="24"/>
        </w:rPr>
      </w:pPr>
      <w:r w:rsidRPr="004C745B">
        <w:rPr>
          <w:rFonts w:ascii="Arial" w:hAnsi="Arial" w:cs="Arial"/>
          <w:color w:val="000000" w:themeColor="text1"/>
          <w:sz w:val="24"/>
          <w:szCs w:val="24"/>
        </w:rPr>
        <w:t xml:space="preserve">Follow us on Twitter: </w:t>
      </w:r>
      <w:hyperlink r:id="rId8" w:history="1">
        <w:r w:rsidRPr="004C745B">
          <w:rPr>
            <w:rStyle w:val="Hyperlink"/>
            <w:rFonts w:ascii="Arial" w:hAnsi="Arial" w:cs="Arial"/>
            <w:sz w:val="24"/>
            <w:szCs w:val="24"/>
          </w:rPr>
          <w:t>@fstonehythedc</w:t>
        </w:r>
      </w:hyperlink>
    </w:p>
    <w:p w:rsidR="008D4C32" w:rsidRDefault="008D4C32" w:rsidP="008D4C32">
      <w:pPr>
        <w:pStyle w:val="PlainText"/>
        <w:rPr>
          <w:rStyle w:val="Hyperlink"/>
          <w:rFonts w:ascii="Arial" w:hAnsi="Arial" w:cs="Arial"/>
          <w:color w:val="000000" w:themeColor="text1"/>
          <w:sz w:val="24"/>
          <w:szCs w:val="24"/>
        </w:rPr>
      </w:pPr>
      <w:r w:rsidRPr="00CD6A2E">
        <w:rPr>
          <w:rStyle w:val="Hyperlink"/>
          <w:rFonts w:ascii="Arial" w:hAnsi="Arial" w:cs="Arial"/>
          <w:color w:val="000000" w:themeColor="text1"/>
          <w:sz w:val="24"/>
          <w:szCs w:val="24"/>
          <w:u w:val="none"/>
        </w:rPr>
        <w:t xml:space="preserve">Follow us on Instagram: </w:t>
      </w:r>
      <w:hyperlink r:id="rId9" w:history="1">
        <w:r w:rsidRPr="004C745B">
          <w:rPr>
            <w:rStyle w:val="Hyperlink"/>
            <w:rFonts w:ascii="Arial" w:hAnsi="Arial" w:cs="Arial"/>
            <w:sz w:val="24"/>
            <w:szCs w:val="24"/>
          </w:rPr>
          <w:t>@folkestonehythedc</w:t>
        </w:r>
      </w:hyperlink>
    </w:p>
    <w:p w:rsidR="00EC75DE" w:rsidRPr="00777310" w:rsidRDefault="008D4C32" w:rsidP="00777310">
      <w:pPr>
        <w:pStyle w:val="PlainText"/>
        <w:rPr>
          <w:rFonts w:ascii="Arial" w:hAnsi="Arial" w:cs="Arial"/>
          <w:color w:val="0563C1" w:themeColor="hyperlink"/>
          <w:sz w:val="24"/>
          <w:szCs w:val="24"/>
          <w:u w:val="single"/>
        </w:rPr>
      </w:pPr>
      <w:r w:rsidRPr="00CD6A2E">
        <w:rPr>
          <w:rStyle w:val="Hyperlink"/>
          <w:rFonts w:ascii="Arial" w:hAnsi="Arial" w:cs="Arial"/>
          <w:color w:val="000000" w:themeColor="text1"/>
          <w:sz w:val="24"/>
          <w:szCs w:val="24"/>
          <w:u w:val="none"/>
        </w:rPr>
        <w:t xml:space="preserve">Follow us on LinkedIn: </w:t>
      </w:r>
      <w:hyperlink r:id="rId10" w:history="1">
        <w:r w:rsidRPr="004C745B">
          <w:rPr>
            <w:rStyle w:val="Hyperlink"/>
            <w:rFonts w:ascii="Arial" w:hAnsi="Arial" w:cs="Arial"/>
            <w:sz w:val="24"/>
            <w:szCs w:val="24"/>
          </w:rPr>
          <w:t>Folkestone &amp; Hythe District Council</w:t>
        </w:r>
      </w:hyperlink>
    </w:p>
    <w:sectPr w:rsidR="00EC75DE" w:rsidRPr="00777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11B72"/>
    <w:multiLevelType w:val="hybridMultilevel"/>
    <w:tmpl w:val="17CC7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2"/>
    <w:rsid w:val="00010BC3"/>
    <w:rsid w:val="00013BD8"/>
    <w:rsid w:val="0012677D"/>
    <w:rsid w:val="00141581"/>
    <w:rsid w:val="00152075"/>
    <w:rsid w:val="001847C4"/>
    <w:rsid w:val="00187061"/>
    <w:rsid w:val="00187C98"/>
    <w:rsid w:val="00245270"/>
    <w:rsid w:val="002C316A"/>
    <w:rsid w:val="002E2320"/>
    <w:rsid w:val="00326072"/>
    <w:rsid w:val="00364387"/>
    <w:rsid w:val="003B430F"/>
    <w:rsid w:val="00443321"/>
    <w:rsid w:val="004640A9"/>
    <w:rsid w:val="00466042"/>
    <w:rsid w:val="004D1F14"/>
    <w:rsid w:val="00514D21"/>
    <w:rsid w:val="00540FEB"/>
    <w:rsid w:val="005538FF"/>
    <w:rsid w:val="0056468F"/>
    <w:rsid w:val="00564FCE"/>
    <w:rsid w:val="00576F74"/>
    <w:rsid w:val="005B6570"/>
    <w:rsid w:val="006309AB"/>
    <w:rsid w:val="00657A5D"/>
    <w:rsid w:val="00687C20"/>
    <w:rsid w:val="006A5669"/>
    <w:rsid w:val="006D0050"/>
    <w:rsid w:val="007039C7"/>
    <w:rsid w:val="00721EDB"/>
    <w:rsid w:val="007234E8"/>
    <w:rsid w:val="00777310"/>
    <w:rsid w:val="007A2EDB"/>
    <w:rsid w:val="008225CA"/>
    <w:rsid w:val="00862EEF"/>
    <w:rsid w:val="00874AF6"/>
    <w:rsid w:val="0089290F"/>
    <w:rsid w:val="008B028F"/>
    <w:rsid w:val="008D143F"/>
    <w:rsid w:val="008D4C32"/>
    <w:rsid w:val="00921EDE"/>
    <w:rsid w:val="00925837"/>
    <w:rsid w:val="00976467"/>
    <w:rsid w:val="00A1311F"/>
    <w:rsid w:val="00A556E8"/>
    <w:rsid w:val="00A614FE"/>
    <w:rsid w:val="00AA3DF9"/>
    <w:rsid w:val="00AB39BE"/>
    <w:rsid w:val="00AF7ABC"/>
    <w:rsid w:val="00B10808"/>
    <w:rsid w:val="00B23486"/>
    <w:rsid w:val="00B617C7"/>
    <w:rsid w:val="00B74873"/>
    <w:rsid w:val="00B909F5"/>
    <w:rsid w:val="00BA5431"/>
    <w:rsid w:val="00C44DBB"/>
    <w:rsid w:val="00C50D36"/>
    <w:rsid w:val="00C53759"/>
    <w:rsid w:val="00CD20E2"/>
    <w:rsid w:val="00CF084C"/>
    <w:rsid w:val="00CF46B6"/>
    <w:rsid w:val="00E1209F"/>
    <w:rsid w:val="00EC75DE"/>
    <w:rsid w:val="00ED61A7"/>
    <w:rsid w:val="00EF1DFC"/>
    <w:rsid w:val="00F126D3"/>
    <w:rsid w:val="00F2499F"/>
    <w:rsid w:val="00F6589A"/>
    <w:rsid w:val="00F80329"/>
    <w:rsid w:val="00F94D18"/>
    <w:rsid w:val="00FE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6BFEE-70B7-44F4-AA5F-959D796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C3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D4C32"/>
    <w:rPr>
      <w:color w:val="0563C1" w:themeColor="hyperlink"/>
      <w:u w:val="single"/>
    </w:rPr>
  </w:style>
  <w:style w:type="paragraph" w:styleId="PlainText">
    <w:name w:val="Plain Text"/>
    <w:basedOn w:val="Normal"/>
    <w:link w:val="PlainTextChar"/>
    <w:uiPriority w:val="99"/>
    <w:unhideWhenUsed/>
    <w:rsid w:val="008D4C32"/>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8D4C32"/>
    <w:rPr>
      <w:rFonts w:ascii="Calibri" w:hAnsi="Calibri" w:cs="Consolas"/>
      <w:sz w:val="22"/>
      <w:szCs w:val="21"/>
    </w:rPr>
  </w:style>
  <w:style w:type="character" w:styleId="FollowedHyperlink">
    <w:name w:val="FollowedHyperlink"/>
    <w:basedOn w:val="DefaultParagraphFont"/>
    <w:uiPriority w:val="99"/>
    <w:semiHidden/>
    <w:unhideWhenUsed/>
    <w:rsid w:val="00443321"/>
    <w:rPr>
      <w:color w:val="954F72" w:themeColor="followedHyperlink"/>
      <w:u w:val="single"/>
    </w:rPr>
  </w:style>
  <w:style w:type="paragraph" w:styleId="BalloonText">
    <w:name w:val="Balloon Text"/>
    <w:basedOn w:val="Normal"/>
    <w:link w:val="BalloonTextChar"/>
    <w:uiPriority w:val="99"/>
    <w:semiHidden/>
    <w:unhideWhenUsed/>
    <w:rsid w:val="005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9132">
      <w:bodyDiv w:val="1"/>
      <w:marLeft w:val="0"/>
      <w:marRight w:val="0"/>
      <w:marTop w:val="0"/>
      <w:marBottom w:val="0"/>
      <w:divBdr>
        <w:top w:val="none" w:sz="0" w:space="0" w:color="auto"/>
        <w:left w:val="none" w:sz="0" w:space="0" w:color="auto"/>
        <w:bottom w:val="none" w:sz="0" w:space="0" w:color="auto"/>
        <w:right w:val="none" w:sz="0" w:space="0" w:color="auto"/>
      </w:divBdr>
    </w:div>
    <w:div w:id="801271601">
      <w:bodyDiv w:val="1"/>
      <w:marLeft w:val="0"/>
      <w:marRight w:val="0"/>
      <w:marTop w:val="0"/>
      <w:marBottom w:val="0"/>
      <w:divBdr>
        <w:top w:val="none" w:sz="0" w:space="0" w:color="auto"/>
        <w:left w:val="none" w:sz="0" w:space="0" w:color="auto"/>
        <w:bottom w:val="none" w:sz="0" w:space="0" w:color="auto"/>
        <w:right w:val="none" w:sz="0" w:space="0" w:color="auto"/>
      </w:divBdr>
    </w:div>
    <w:div w:id="861624304">
      <w:bodyDiv w:val="1"/>
      <w:marLeft w:val="0"/>
      <w:marRight w:val="0"/>
      <w:marTop w:val="0"/>
      <w:marBottom w:val="0"/>
      <w:divBdr>
        <w:top w:val="none" w:sz="0" w:space="0" w:color="auto"/>
        <w:left w:val="none" w:sz="0" w:space="0" w:color="auto"/>
        <w:bottom w:val="none" w:sz="0" w:space="0" w:color="auto"/>
        <w:right w:val="none" w:sz="0" w:space="0" w:color="auto"/>
      </w:divBdr>
    </w:div>
    <w:div w:id="11372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stonehythedc" TargetMode="External"/><Relationship Id="rId3" Type="http://schemas.openxmlformats.org/officeDocument/2006/relationships/settings" Target="settings.xml"/><Relationship Id="rId7" Type="http://schemas.openxmlformats.org/officeDocument/2006/relationships/hyperlink" Target="https://www.facebook.com/FolkestoneandHytheD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folkestone-hythe.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nkedin.com/company/folkestone-hythe-district-council/" TargetMode="External"/><Relationship Id="rId4" Type="http://schemas.openxmlformats.org/officeDocument/2006/relationships/webSettings" Target="webSettings.xml"/><Relationship Id="rId9" Type="http://schemas.openxmlformats.org/officeDocument/2006/relationships/hyperlink" Target="https://www.instagram.com/folkestonehyth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Dean</dc:creator>
  <cp:keywords/>
  <dc:description/>
  <cp:lastModifiedBy>Walker, Jane</cp:lastModifiedBy>
  <cp:revision>2</cp:revision>
  <cp:lastPrinted>2019-12-04T14:47:00Z</cp:lastPrinted>
  <dcterms:created xsi:type="dcterms:W3CDTF">2020-06-30T14:43:00Z</dcterms:created>
  <dcterms:modified xsi:type="dcterms:W3CDTF">2020-06-30T14:43:00Z</dcterms:modified>
</cp:coreProperties>
</file>